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</w:t>
      </w:r>
      <w:r>
        <w:rPr>
          <w:rFonts w:hint="eastAsia" w:eastAsia="楷体_GB2312" w:cs="楷体_GB2312"/>
          <w:szCs w:val="32"/>
        </w:rPr>
        <w:t>监减字第</w:t>
      </w:r>
      <w:r>
        <w:rPr>
          <w:rFonts w:hint="eastAsia" w:eastAsia="楷体_GB2312" w:cs="楷体_GB2312"/>
          <w:szCs w:val="32"/>
          <w:lang w:val="en-US" w:eastAsia="zh-CN"/>
        </w:rPr>
        <w:t>422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/>
          <w:szCs w:val="32"/>
        </w:rPr>
      </w:pPr>
      <w:bookmarkStart w:id="0" w:name="_Hlk100501553"/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廖轶斌</w:t>
      </w:r>
      <w:r>
        <w:rPr>
          <w:rFonts w:hint="eastAsia" w:ascii="仿宋_GB2312"/>
          <w:szCs w:val="32"/>
        </w:rPr>
        <w:t>，男，汉族，</w:t>
      </w:r>
      <w:r>
        <w:rPr>
          <w:rFonts w:hint="eastAsia" w:ascii="仿宋_GB2312"/>
          <w:szCs w:val="32"/>
          <w:lang w:eastAsia="zh-CN"/>
        </w:rPr>
        <w:t>初中文化，</w:t>
      </w:r>
      <w:r>
        <w:rPr>
          <w:rFonts w:hint="eastAsia" w:ascii="仿宋_GB2312"/>
          <w:szCs w:val="32"/>
          <w:lang w:val="en-US" w:eastAsia="zh-CN"/>
        </w:rPr>
        <w:t>1977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日出生，户籍所在地</w:t>
      </w:r>
      <w:r>
        <w:rPr>
          <w:rFonts w:hint="eastAsia" w:ascii="仿宋_GB2312"/>
          <w:szCs w:val="32"/>
          <w:lang w:eastAsia="zh-CN"/>
        </w:rPr>
        <w:t>福建省龙岩市新罗区</w:t>
      </w:r>
      <w:bookmarkStart w:id="1" w:name="_GoBack"/>
      <w:bookmarkEnd w:id="1"/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eastAsia="zh-CN"/>
        </w:rPr>
        <w:t>务工人员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福建省龙岩市中级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日作出(2018)闽08刑初3号刑事判决，以被告人</w:t>
      </w:r>
      <w:r>
        <w:rPr>
          <w:rFonts w:hint="eastAsia" w:ascii="仿宋_GB2312"/>
          <w:color w:val="auto"/>
          <w:szCs w:val="32"/>
          <w:lang w:eastAsia="zh-CN"/>
        </w:rPr>
        <w:t>廖轶斌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故意伤害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十三年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2017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2030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闽西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福建省龙岩市中级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(2020)闽08刑更913号</w:t>
      </w:r>
      <w:r>
        <w:rPr>
          <w:rFonts w:hint="eastAsia" w:ascii="仿宋_GB2312"/>
          <w:szCs w:val="32"/>
        </w:rPr>
        <w:t>刑事裁定书，对其减</w:t>
      </w:r>
      <w:r>
        <w:rPr>
          <w:rFonts w:hint="eastAsia" w:ascii="仿宋_GB2312"/>
          <w:szCs w:val="32"/>
          <w:lang w:eastAsia="zh-CN"/>
        </w:rPr>
        <w:t>去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  <w:lang w:val="en-US" w:eastAsia="zh-CN"/>
        </w:rPr>
        <w:t>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福建省龙岩市中级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(2022)闽08刑更606号</w:t>
      </w:r>
      <w:r>
        <w:rPr>
          <w:rFonts w:hint="eastAsia" w:ascii="仿宋_GB2312"/>
          <w:szCs w:val="32"/>
        </w:rPr>
        <w:t>刑事裁定书，对其减</w:t>
      </w:r>
      <w:r>
        <w:rPr>
          <w:rFonts w:hint="eastAsia" w:ascii="仿宋_GB2312"/>
          <w:szCs w:val="32"/>
          <w:lang w:eastAsia="zh-CN"/>
        </w:rPr>
        <w:t>去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  <w:lang w:val="en-US" w:eastAsia="zh-CN"/>
        </w:rPr>
        <w:t>个月，2022年11月30日送达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止</w:t>
      </w:r>
      <w:r>
        <w:rPr>
          <w:rFonts w:hint="eastAsia" w:ascii="仿宋_GB2312"/>
          <w:szCs w:val="32"/>
        </w:rPr>
        <w:t>。</w:t>
      </w:r>
      <w:r>
        <w:rPr>
          <w:rFonts w:hint="eastAsia"/>
          <w:color w:val="auto"/>
          <w:szCs w:val="32"/>
          <w:lang w:val="en-US" w:eastAsia="zh-CN"/>
        </w:rPr>
        <w:t>该犯现属</w:t>
      </w:r>
      <w:r>
        <w:rPr>
          <w:rFonts w:hint="eastAsia" w:ascii="仿宋_GB2312"/>
          <w:color w:val="auto"/>
          <w:szCs w:val="32"/>
          <w:lang w:val="en-US" w:eastAsia="zh-CN"/>
        </w:rPr>
        <w:t>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：考核期内存在扣分情况，经教育后能遵守法律法规及监规纪律，接受教育改造。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该犯上次评定表扬剩余考核分12分，本轮考核期2022年8月至2025年1月累计获得考核分3406分，合计获得考核分3418分，表扬五次。间隔期2022年11月30日至2025年1月，获得考核分2948分。考核期内累计违规一次，扣5分。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本案于2025年4月21日至2025年4月25日在狱内公示未收到不同意见。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廖轶斌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廖轶斌予以减去有期徒刑八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hint="default" w:eastAsia="仿宋_GB2312" w:cs="仿宋_GB231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附件：⒈罪犯廖轶斌卷宗贰册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35EB2"/>
    <w:rsid w:val="00E966E7"/>
    <w:rsid w:val="00EB1056"/>
    <w:rsid w:val="00F727EE"/>
    <w:rsid w:val="00FE0126"/>
    <w:rsid w:val="00FF7459"/>
    <w:rsid w:val="023A4878"/>
    <w:rsid w:val="06B121E8"/>
    <w:rsid w:val="08686A18"/>
    <w:rsid w:val="09227170"/>
    <w:rsid w:val="0A6A470B"/>
    <w:rsid w:val="0B0F6F89"/>
    <w:rsid w:val="0CAD3F75"/>
    <w:rsid w:val="10CC4489"/>
    <w:rsid w:val="134C679B"/>
    <w:rsid w:val="13C763DF"/>
    <w:rsid w:val="153A2A8F"/>
    <w:rsid w:val="1672618E"/>
    <w:rsid w:val="177C7189"/>
    <w:rsid w:val="1B9D0DC2"/>
    <w:rsid w:val="1BF56C83"/>
    <w:rsid w:val="1CEC0BEC"/>
    <w:rsid w:val="1CF81B82"/>
    <w:rsid w:val="24B93B70"/>
    <w:rsid w:val="27181640"/>
    <w:rsid w:val="29DA582F"/>
    <w:rsid w:val="2A382499"/>
    <w:rsid w:val="2A393AC5"/>
    <w:rsid w:val="2A556612"/>
    <w:rsid w:val="2ABC1C3C"/>
    <w:rsid w:val="2C320985"/>
    <w:rsid w:val="2E6B3785"/>
    <w:rsid w:val="333B3719"/>
    <w:rsid w:val="34073D8C"/>
    <w:rsid w:val="37C4228D"/>
    <w:rsid w:val="384D0DBF"/>
    <w:rsid w:val="392411AA"/>
    <w:rsid w:val="3DB42737"/>
    <w:rsid w:val="3EA33C76"/>
    <w:rsid w:val="3F1D5DBB"/>
    <w:rsid w:val="40CB3641"/>
    <w:rsid w:val="40DC2CDD"/>
    <w:rsid w:val="43B42924"/>
    <w:rsid w:val="45C25924"/>
    <w:rsid w:val="4774130B"/>
    <w:rsid w:val="480F09AE"/>
    <w:rsid w:val="4B1A2AAD"/>
    <w:rsid w:val="51C8534D"/>
    <w:rsid w:val="51F058D8"/>
    <w:rsid w:val="5A1F7A45"/>
    <w:rsid w:val="5D941175"/>
    <w:rsid w:val="5DA94B7D"/>
    <w:rsid w:val="5E9C4512"/>
    <w:rsid w:val="5F340FEC"/>
    <w:rsid w:val="657D7690"/>
    <w:rsid w:val="671D450B"/>
    <w:rsid w:val="6C062A12"/>
    <w:rsid w:val="700D14D6"/>
    <w:rsid w:val="70776647"/>
    <w:rsid w:val="73AB002E"/>
    <w:rsid w:val="743E1473"/>
    <w:rsid w:val="744505A0"/>
    <w:rsid w:val="772B3C18"/>
    <w:rsid w:val="79992667"/>
    <w:rsid w:val="7B5208B3"/>
    <w:rsid w:val="7C893050"/>
    <w:rsid w:val="7E7E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3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2025-05-16T06:51:14Z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